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3"/>
        <w:jc w:val="center"/>
        <w:spacing w:line="240" w:lineRule="atLeast"/>
        <w:rPr>
          <w:b/>
        </w:rPr>
      </w:pPr>
      <w:r>
        <w:rPr>
          <w:b/>
        </w:rPr>
        <w:t xml:space="preserve">ФИНАНСОВО-ЭКОНОМИЧЕСКОЕ ОБОСНОВАНИЕ</w:t>
      </w:r>
      <w:r>
        <w:rPr>
          <w:b/>
        </w:rPr>
      </w:r>
      <w:r>
        <w:rPr>
          <w:b/>
        </w:rPr>
      </w:r>
    </w:p>
    <w:p>
      <w:pPr>
        <w:pStyle w:val="873"/>
        <w:jc w:val="center"/>
        <w:spacing w:line="120" w:lineRule="exact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73"/>
        <w:jc w:val="center"/>
        <w:spacing w:line="240" w:lineRule="auto"/>
        <w:rPr>
          <w:b/>
          <w:bCs/>
          <w:szCs w:val="28"/>
        </w:rPr>
      </w:pPr>
      <w:r>
        <w:rPr>
          <w:b/>
        </w:rPr>
        <w:t xml:space="preserve">к проекту </w:t>
      </w:r>
      <w:r>
        <w:rPr>
          <w:b/>
          <w:szCs w:val="28"/>
        </w:rPr>
        <w:t xml:space="preserve">решения Думы Артемовского городского окру</w:t>
      </w:r>
      <w:r>
        <w:rPr>
          <w:b/>
          <w:bCs/>
          <w:szCs w:val="28"/>
        </w:rPr>
        <w:t xml:space="preserve">га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«</w:t>
      </w:r>
      <w:r>
        <w:rPr>
          <w:rFonts w:ascii="Liberation Serif" w:hAnsi="Liberation Serif" w:eastAsia="Liberation Serif" w:cs="Liberation Serif"/>
          <w:b/>
          <w:bCs/>
          <w:sz w:val="28"/>
          <w:szCs w:val="28"/>
        </w:rPr>
        <w:t xml:space="preserve">О единовременном денежном поощрении главы Артемовского городского округа</w:t>
      </w:r>
      <w:r>
        <w:rPr>
          <w:rFonts w:ascii="Liberation Serif" w:hAnsi="Liberation Serif" w:eastAsia="Liberation Serif" w:cs="Liberation Serif"/>
          <w:b/>
          <w:bCs/>
          <w:sz w:val="28"/>
          <w:szCs w:val="28"/>
        </w:rPr>
        <w:t xml:space="preserve">»</w:t>
      </w:r>
      <w:r>
        <w:rPr>
          <w:b/>
          <w:bCs/>
          <w:szCs w:val="28"/>
        </w:rPr>
      </w:r>
      <w:r>
        <w:rPr>
          <w:b/>
          <w:bCs/>
          <w:szCs w:val="28"/>
        </w:rPr>
      </w:r>
    </w:p>
    <w:p>
      <w:pPr>
        <w:pStyle w:val="873"/>
        <w:jc w:val="center"/>
        <w:spacing w:line="240" w:lineRule="auto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873"/>
        <w:jc w:val="center"/>
        <w:spacing w:line="240" w:lineRule="auto"/>
      </w:pPr>
      <w:r/>
      <w:r/>
    </w:p>
    <w:p>
      <w:pPr>
        <w:pStyle w:val="873"/>
        <w:ind w:firstLine="851"/>
        <w:spacing w:line="240" w:lineRule="auto"/>
      </w:pPr>
      <w:r>
        <w:t xml:space="preserve">Принятие </w:t>
      </w:r>
      <w:r>
        <w:rPr>
          <w:szCs w:val="28"/>
        </w:rPr>
        <w:t xml:space="preserve">решения Думы Артемовского городского округа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«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О единовременном денежном поощрении главы Артемовского городского округа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»</w:t>
      </w:r>
      <w:r>
        <w:rPr>
          <w:szCs w:val="28"/>
        </w:rPr>
        <w:t xml:space="preserve"> </w:t>
      </w:r>
      <w:r>
        <w:t xml:space="preserve">потребует дополнительных расходов, покрываемых за счет средств </w:t>
      </w:r>
      <w:r>
        <w:t xml:space="preserve">дотации из краевого бюджет</w:t>
      </w:r>
      <w:r>
        <w:t xml:space="preserve">а, источником финансового обеспечения которых являются средства краевого бюджета, распределенные Артемовскому городскому округу в соответствии с 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постановлением Правительства Приморского края от 20.12.2024 № 894-пп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 «Об у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тверждении распределения иных дотаций местным бюджетам в целях поощрения муниципальных образований за внедрение Стандарта деятельности орган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ов местного самоуправления Приморского края по обеспечению благоприятного инвестиционного климата в Приморском крае»</w:t>
      </w:r>
      <w:r/>
      <w:r>
        <w:t xml:space="preserve">.</w:t>
      </w:r>
      <w:r/>
    </w:p>
    <w:p>
      <w:pPr>
        <w:pStyle w:val="873"/>
      </w:pPr>
      <w:r/>
      <w:r/>
    </w:p>
    <w:sectPr>
      <w:headerReference w:type="default" r:id="rId8"/>
      <w:headerReference w:type="first" r:id="rId9"/>
      <w:footerReference w:type="default" r:id="rId10"/>
      <w:footnotePr/>
      <w:endnotePr/>
      <w:type w:val="nextPage"/>
      <w:pgSz w:w="11907" w:h="16840" w:orient="portrait"/>
      <w:pgMar w:top="1418" w:right="737" w:bottom="1418" w:left="1588" w:header="709" w:footer="709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Segoe UI">
    <w:panose1 w:val="020B0502040504020204"/>
  </w:font>
  <w:font w:name="Arial">
    <w:panose1 w:val="020B0604020202020204"/>
  </w:font>
  <w:font w:name="Times New Roman">
    <w:panose1 w:val="02020603050405020304"/>
  </w:font>
  <w:font w:name="Times New Roman CYR">
    <w:panose1 w:val="02000603000000000000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8"/>
      <w:tabs>
        <w:tab w:val="clear" w:pos="4153" w:leader="none"/>
        <w:tab w:val="center" w:pos="4820" w:leader="none"/>
        <w:tab w:val="clear" w:pos="8306" w:leader="none"/>
        <w:tab w:val="right" w:pos="9072" w:leader="none"/>
      </w:tabs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</w:instrText>
    </w:r>
    <w:r>
      <w:rPr>
        <w:sz w:val="16"/>
      </w:rPr>
      <w:instrText xml:space="preserve">ILENAME  \* MERGEFORMAT </w:instrText>
    </w:r>
    <w:r>
      <w:rPr>
        <w:sz w:val="16"/>
      </w:rPr>
      <w:fldChar w:fldCharType="separate"/>
    </w:r>
    <w:r>
      <w:rPr>
        <w:sz w:val="16"/>
      </w:rPr>
      <w:t xml:space="preserve">фэо</w:t>
    </w:r>
    <w:r>
      <w:rPr>
        <w:sz w:val="16"/>
      </w:rPr>
      <w:fldChar w:fldCharType="end"/>
    </w:r>
    <w:r>
      <w:rPr>
        <w:sz w:val="16"/>
      </w:rPr>
    </w:r>
    <w:r>
      <w:rPr>
        <w:sz w:val="16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7"/>
      <w:jc w:val="center"/>
      <w:tabs>
        <w:tab w:val="clear" w:pos="4153" w:leader="none"/>
        <w:tab w:val="clear" w:pos="8306" w:leader="none"/>
      </w:tabs>
    </w:pPr>
    <w:r>
      <w:rPr>
        <w:rStyle w:val="879"/>
      </w:rPr>
      <w:fldChar w:fldCharType="begin"/>
    </w:r>
    <w:r>
      <w:rPr>
        <w:rStyle w:val="879"/>
      </w:rPr>
      <w:instrText xml:space="preserve"> PAGE </w:instrText>
    </w:r>
    <w:r>
      <w:rPr>
        <w:rStyle w:val="879"/>
      </w:rPr>
      <w:fldChar w:fldCharType="separate"/>
    </w:r>
    <w:r>
      <w:rPr>
        <w:rStyle w:val="879"/>
      </w:rPr>
      <w:t xml:space="preserve">2</w:t>
    </w:r>
    <w:r>
      <w:rPr>
        <w:rStyle w:val="879"/>
      </w:rP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7"/>
      <w:jc w:val="center"/>
      <w:tabs>
        <w:tab w:val="clear" w:pos="4153" w:leader="none"/>
        <w:tab w:val="clear" w:pos="8306" w:leader="none"/>
      </w:tabs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 CYR" w:hAnsi="Times New Roman CYR" w:eastAsia="Times New Roman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5">
    <w:name w:val="Heading 1"/>
    <w:basedOn w:val="873"/>
    <w:next w:val="873"/>
    <w:link w:val="69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6">
    <w:name w:val="Heading 1 Char"/>
    <w:link w:val="695"/>
    <w:uiPriority w:val="9"/>
    <w:rPr>
      <w:rFonts w:ascii="Arial" w:hAnsi="Arial" w:eastAsia="Arial" w:cs="Arial"/>
      <w:sz w:val="40"/>
      <w:szCs w:val="40"/>
    </w:rPr>
  </w:style>
  <w:style w:type="paragraph" w:styleId="697">
    <w:name w:val="Heading 2"/>
    <w:basedOn w:val="873"/>
    <w:next w:val="873"/>
    <w:link w:val="69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8">
    <w:name w:val="Heading 2 Char"/>
    <w:link w:val="697"/>
    <w:uiPriority w:val="9"/>
    <w:rPr>
      <w:rFonts w:ascii="Arial" w:hAnsi="Arial" w:eastAsia="Arial" w:cs="Arial"/>
      <w:sz w:val="34"/>
    </w:rPr>
  </w:style>
  <w:style w:type="paragraph" w:styleId="699">
    <w:name w:val="Heading 3"/>
    <w:basedOn w:val="873"/>
    <w:next w:val="873"/>
    <w:link w:val="70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00">
    <w:name w:val="Heading 3 Char"/>
    <w:link w:val="699"/>
    <w:uiPriority w:val="9"/>
    <w:rPr>
      <w:rFonts w:ascii="Arial" w:hAnsi="Arial" w:eastAsia="Arial" w:cs="Arial"/>
      <w:sz w:val="30"/>
      <w:szCs w:val="30"/>
    </w:rPr>
  </w:style>
  <w:style w:type="paragraph" w:styleId="701">
    <w:name w:val="Heading 4"/>
    <w:basedOn w:val="873"/>
    <w:next w:val="873"/>
    <w:link w:val="70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2">
    <w:name w:val="Heading 4 Char"/>
    <w:link w:val="701"/>
    <w:uiPriority w:val="9"/>
    <w:rPr>
      <w:rFonts w:ascii="Arial" w:hAnsi="Arial" w:eastAsia="Arial" w:cs="Arial"/>
      <w:b/>
      <w:bCs/>
      <w:sz w:val="26"/>
      <w:szCs w:val="26"/>
    </w:rPr>
  </w:style>
  <w:style w:type="paragraph" w:styleId="703">
    <w:name w:val="Heading 5"/>
    <w:basedOn w:val="873"/>
    <w:next w:val="873"/>
    <w:link w:val="70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4">
    <w:name w:val="Heading 5 Char"/>
    <w:link w:val="703"/>
    <w:uiPriority w:val="9"/>
    <w:rPr>
      <w:rFonts w:ascii="Arial" w:hAnsi="Arial" w:eastAsia="Arial" w:cs="Arial"/>
      <w:b/>
      <w:bCs/>
      <w:sz w:val="24"/>
      <w:szCs w:val="24"/>
    </w:rPr>
  </w:style>
  <w:style w:type="paragraph" w:styleId="705">
    <w:name w:val="Heading 6"/>
    <w:basedOn w:val="873"/>
    <w:next w:val="873"/>
    <w:link w:val="70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6">
    <w:name w:val="Heading 6 Char"/>
    <w:link w:val="705"/>
    <w:uiPriority w:val="9"/>
    <w:rPr>
      <w:rFonts w:ascii="Arial" w:hAnsi="Arial" w:eastAsia="Arial" w:cs="Arial"/>
      <w:b/>
      <w:bCs/>
      <w:sz w:val="22"/>
      <w:szCs w:val="22"/>
    </w:rPr>
  </w:style>
  <w:style w:type="paragraph" w:styleId="707">
    <w:name w:val="Heading 7"/>
    <w:basedOn w:val="873"/>
    <w:next w:val="873"/>
    <w:link w:val="70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8">
    <w:name w:val="Heading 7 Char"/>
    <w:link w:val="70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9">
    <w:name w:val="Heading 8"/>
    <w:basedOn w:val="873"/>
    <w:next w:val="873"/>
    <w:link w:val="71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0">
    <w:name w:val="Heading 8 Char"/>
    <w:link w:val="709"/>
    <w:uiPriority w:val="9"/>
    <w:rPr>
      <w:rFonts w:ascii="Arial" w:hAnsi="Arial" w:eastAsia="Arial" w:cs="Arial"/>
      <w:i/>
      <w:iCs/>
      <w:sz w:val="22"/>
      <w:szCs w:val="22"/>
    </w:rPr>
  </w:style>
  <w:style w:type="paragraph" w:styleId="711">
    <w:name w:val="Heading 9"/>
    <w:basedOn w:val="873"/>
    <w:next w:val="873"/>
    <w:link w:val="71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2">
    <w:name w:val="Heading 9 Char"/>
    <w:link w:val="711"/>
    <w:uiPriority w:val="9"/>
    <w:rPr>
      <w:rFonts w:ascii="Arial" w:hAnsi="Arial" w:eastAsia="Arial" w:cs="Arial"/>
      <w:i/>
      <w:iCs/>
      <w:sz w:val="21"/>
      <w:szCs w:val="21"/>
    </w:rPr>
  </w:style>
  <w:style w:type="paragraph" w:styleId="713">
    <w:name w:val="List Paragraph"/>
    <w:basedOn w:val="873"/>
    <w:uiPriority w:val="34"/>
    <w:qFormat/>
    <w:pPr>
      <w:contextualSpacing/>
      <w:ind w:left="720"/>
    </w:pPr>
  </w:style>
  <w:style w:type="paragraph" w:styleId="714">
    <w:name w:val="No Spacing"/>
    <w:uiPriority w:val="1"/>
    <w:qFormat/>
    <w:pPr>
      <w:spacing w:before="0" w:after="0" w:line="240" w:lineRule="auto"/>
    </w:pPr>
  </w:style>
  <w:style w:type="paragraph" w:styleId="715">
    <w:name w:val="Title"/>
    <w:basedOn w:val="873"/>
    <w:next w:val="873"/>
    <w:link w:val="71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6">
    <w:name w:val="Title Char"/>
    <w:link w:val="715"/>
    <w:uiPriority w:val="10"/>
    <w:rPr>
      <w:sz w:val="48"/>
      <w:szCs w:val="48"/>
    </w:rPr>
  </w:style>
  <w:style w:type="paragraph" w:styleId="717">
    <w:name w:val="Subtitle"/>
    <w:basedOn w:val="873"/>
    <w:next w:val="873"/>
    <w:link w:val="718"/>
    <w:uiPriority w:val="11"/>
    <w:qFormat/>
    <w:pPr>
      <w:spacing w:before="200" w:after="200"/>
    </w:pPr>
    <w:rPr>
      <w:sz w:val="24"/>
      <w:szCs w:val="24"/>
    </w:rPr>
  </w:style>
  <w:style w:type="character" w:styleId="718">
    <w:name w:val="Subtitle Char"/>
    <w:link w:val="717"/>
    <w:uiPriority w:val="11"/>
    <w:rPr>
      <w:sz w:val="24"/>
      <w:szCs w:val="24"/>
    </w:rPr>
  </w:style>
  <w:style w:type="paragraph" w:styleId="719">
    <w:name w:val="Quote"/>
    <w:basedOn w:val="873"/>
    <w:next w:val="873"/>
    <w:link w:val="720"/>
    <w:uiPriority w:val="29"/>
    <w:qFormat/>
    <w:pPr>
      <w:ind w:left="720" w:right="720"/>
    </w:pPr>
    <w:rPr>
      <w:i/>
    </w:rPr>
  </w:style>
  <w:style w:type="character" w:styleId="720">
    <w:name w:val="Quote Char"/>
    <w:link w:val="719"/>
    <w:uiPriority w:val="29"/>
    <w:rPr>
      <w:i/>
    </w:rPr>
  </w:style>
  <w:style w:type="paragraph" w:styleId="721">
    <w:name w:val="Intense Quote"/>
    <w:basedOn w:val="873"/>
    <w:next w:val="873"/>
    <w:link w:val="72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2">
    <w:name w:val="Intense Quote Char"/>
    <w:link w:val="721"/>
    <w:uiPriority w:val="30"/>
    <w:rPr>
      <w:i/>
    </w:rPr>
  </w:style>
  <w:style w:type="paragraph" w:styleId="723">
    <w:name w:val="Header"/>
    <w:basedOn w:val="873"/>
    <w:link w:val="72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4">
    <w:name w:val="Header Char"/>
    <w:link w:val="723"/>
    <w:uiPriority w:val="99"/>
  </w:style>
  <w:style w:type="paragraph" w:styleId="725">
    <w:name w:val="Footer"/>
    <w:basedOn w:val="873"/>
    <w:link w:val="72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6">
    <w:name w:val="Footer Char"/>
    <w:link w:val="725"/>
    <w:uiPriority w:val="99"/>
  </w:style>
  <w:style w:type="paragraph" w:styleId="727">
    <w:name w:val="Caption"/>
    <w:basedOn w:val="873"/>
    <w:next w:val="87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8">
    <w:name w:val="Caption Char"/>
    <w:basedOn w:val="727"/>
    <w:link w:val="725"/>
    <w:uiPriority w:val="99"/>
  </w:style>
  <w:style w:type="table" w:styleId="729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0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1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2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3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4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6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8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9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0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1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2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3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4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5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6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7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8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9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70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71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2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3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4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5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6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7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8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3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4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5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6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7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8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9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8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9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0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1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2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3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4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5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6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7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8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9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30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31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2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3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4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5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6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7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8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9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0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1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2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3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4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5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6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7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8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9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0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1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2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3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4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5">
    <w:name w:val="Hyperlink"/>
    <w:uiPriority w:val="99"/>
    <w:unhideWhenUsed/>
    <w:rPr>
      <w:color w:val="0000ff" w:themeColor="hyperlink"/>
      <w:u w:val="single"/>
    </w:rPr>
  </w:style>
  <w:style w:type="paragraph" w:styleId="856">
    <w:name w:val="footnote text"/>
    <w:basedOn w:val="873"/>
    <w:link w:val="857"/>
    <w:uiPriority w:val="99"/>
    <w:semiHidden/>
    <w:unhideWhenUsed/>
    <w:pPr>
      <w:spacing w:after="40" w:line="240" w:lineRule="auto"/>
    </w:pPr>
    <w:rPr>
      <w:sz w:val="18"/>
    </w:rPr>
  </w:style>
  <w:style w:type="character" w:styleId="857">
    <w:name w:val="Footnote Text Char"/>
    <w:link w:val="856"/>
    <w:uiPriority w:val="99"/>
    <w:rPr>
      <w:sz w:val="18"/>
    </w:rPr>
  </w:style>
  <w:style w:type="character" w:styleId="858">
    <w:name w:val="footnote reference"/>
    <w:uiPriority w:val="99"/>
    <w:unhideWhenUsed/>
    <w:rPr>
      <w:vertAlign w:val="superscript"/>
    </w:rPr>
  </w:style>
  <w:style w:type="paragraph" w:styleId="859">
    <w:name w:val="endnote text"/>
    <w:basedOn w:val="873"/>
    <w:link w:val="860"/>
    <w:uiPriority w:val="99"/>
    <w:semiHidden/>
    <w:unhideWhenUsed/>
    <w:pPr>
      <w:spacing w:after="0" w:line="240" w:lineRule="auto"/>
    </w:pPr>
    <w:rPr>
      <w:sz w:val="20"/>
    </w:rPr>
  </w:style>
  <w:style w:type="character" w:styleId="860">
    <w:name w:val="Endnote Text Char"/>
    <w:link w:val="859"/>
    <w:uiPriority w:val="99"/>
    <w:rPr>
      <w:sz w:val="20"/>
    </w:rPr>
  </w:style>
  <w:style w:type="character" w:styleId="861">
    <w:name w:val="endnote reference"/>
    <w:uiPriority w:val="99"/>
    <w:semiHidden/>
    <w:unhideWhenUsed/>
    <w:rPr>
      <w:vertAlign w:val="superscript"/>
    </w:rPr>
  </w:style>
  <w:style w:type="paragraph" w:styleId="862">
    <w:name w:val="toc 1"/>
    <w:basedOn w:val="873"/>
    <w:next w:val="873"/>
    <w:uiPriority w:val="39"/>
    <w:unhideWhenUsed/>
    <w:pPr>
      <w:ind w:left="0" w:right="0" w:firstLine="0"/>
      <w:spacing w:after="57"/>
    </w:pPr>
  </w:style>
  <w:style w:type="paragraph" w:styleId="863">
    <w:name w:val="toc 2"/>
    <w:basedOn w:val="873"/>
    <w:next w:val="873"/>
    <w:uiPriority w:val="39"/>
    <w:unhideWhenUsed/>
    <w:pPr>
      <w:ind w:left="283" w:right="0" w:firstLine="0"/>
      <w:spacing w:after="57"/>
    </w:pPr>
  </w:style>
  <w:style w:type="paragraph" w:styleId="864">
    <w:name w:val="toc 3"/>
    <w:basedOn w:val="873"/>
    <w:next w:val="873"/>
    <w:uiPriority w:val="39"/>
    <w:unhideWhenUsed/>
    <w:pPr>
      <w:ind w:left="567" w:right="0" w:firstLine="0"/>
      <w:spacing w:after="57"/>
    </w:pPr>
  </w:style>
  <w:style w:type="paragraph" w:styleId="865">
    <w:name w:val="toc 4"/>
    <w:basedOn w:val="873"/>
    <w:next w:val="873"/>
    <w:uiPriority w:val="39"/>
    <w:unhideWhenUsed/>
    <w:pPr>
      <w:ind w:left="850" w:right="0" w:firstLine="0"/>
      <w:spacing w:after="57"/>
    </w:pPr>
  </w:style>
  <w:style w:type="paragraph" w:styleId="866">
    <w:name w:val="toc 5"/>
    <w:basedOn w:val="873"/>
    <w:next w:val="873"/>
    <w:uiPriority w:val="39"/>
    <w:unhideWhenUsed/>
    <w:pPr>
      <w:ind w:left="1134" w:right="0" w:firstLine="0"/>
      <w:spacing w:after="57"/>
    </w:pPr>
  </w:style>
  <w:style w:type="paragraph" w:styleId="867">
    <w:name w:val="toc 6"/>
    <w:basedOn w:val="873"/>
    <w:next w:val="873"/>
    <w:uiPriority w:val="39"/>
    <w:unhideWhenUsed/>
    <w:pPr>
      <w:ind w:left="1417" w:right="0" w:firstLine="0"/>
      <w:spacing w:after="57"/>
    </w:pPr>
  </w:style>
  <w:style w:type="paragraph" w:styleId="868">
    <w:name w:val="toc 7"/>
    <w:basedOn w:val="873"/>
    <w:next w:val="873"/>
    <w:uiPriority w:val="39"/>
    <w:unhideWhenUsed/>
    <w:pPr>
      <w:ind w:left="1701" w:right="0" w:firstLine="0"/>
      <w:spacing w:after="57"/>
    </w:pPr>
  </w:style>
  <w:style w:type="paragraph" w:styleId="869">
    <w:name w:val="toc 8"/>
    <w:basedOn w:val="873"/>
    <w:next w:val="873"/>
    <w:uiPriority w:val="39"/>
    <w:unhideWhenUsed/>
    <w:pPr>
      <w:ind w:left="1984" w:right="0" w:firstLine="0"/>
      <w:spacing w:after="57"/>
    </w:pPr>
  </w:style>
  <w:style w:type="paragraph" w:styleId="870">
    <w:name w:val="toc 9"/>
    <w:basedOn w:val="873"/>
    <w:next w:val="873"/>
    <w:uiPriority w:val="39"/>
    <w:unhideWhenUsed/>
    <w:pPr>
      <w:ind w:left="2268" w:right="0" w:firstLine="0"/>
      <w:spacing w:after="57"/>
    </w:pPr>
  </w:style>
  <w:style w:type="paragraph" w:styleId="871">
    <w:name w:val="TOC Heading"/>
    <w:uiPriority w:val="39"/>
    <w:unhideWhenUsed/>
  </w:style>
  <w:style w:type="paragraph" w:styleId="872">
    <w:name w:val="table of figures"/>
    <w:basedOn w:val="873"/>
    <w:next w:val="873"/>
    <w:uiPriority w:val="99"/>
    <w:unhideWhenUsed/>
    <w:pPr>
      <w:spacing w:after="0" w:afterAutospacing="0"/>
    </w:pPr>
  </w:style>
  <w:style w:type="paragraph" w:styleId="873" w:default="1">
    <w:name w:val="Normal"/>
    <w:next w:val="873"/>
    <w:link w:val="873"/>
    <w:qFormat/>
    <w:pPr>
      <w:jc w:val="both"/>
      <w:spacing w:line="360" w:lineRule="atLeast"/>
    </w:pPr>
    <w:rPr>
      <w:rFonts w:ascii="Times New Roman" w:hAnsi="Times New Roman"/>
      <w:sz w:val="28"/>
      <w:lang w:val="ru-RU" w:eastAsia="ru-RU" w:bidi="ar-SA"/>
    </w:rPr>
  </w:style>
  <w:style w:type="character" w:styleId="874">
    <w:name w:val="Основной шрифт абзаца"/>
    <w:next w:val="874"/>
    <w:link w:val="873"/>
    <w:semiHidden/>
  </w:style>
  <w:style w:type="table" w:styleId="875">
    <w:name w:val="Обычная таблица"/>
    <w:next w:val="875"/>
    <w:link w:val="873"/>
    <w:semiHidden/>
    <w:tblPr/>
  </w:style>
  <w:style w:type="numbering" w:styleId="876">
    <w:name w:val="Нет списка"/>
    <w:next w:val="876"/>
    <w:link w:val="873"/>
    <w:semiHidden/>
  </w:style>
  <w:style w:type="paragraph" w:styleId="877">
    <w:name w:val="Верхний колонтитул"/>
    <w:basedOn w:val="873"/>
    <w:next w:val="877"/>
    <w:link w:val="873"/>
    <w:pPr>
      <w:tabs>
        <w:tab w:val="center" w:pos="4153" w:leader="none"/>
        <w:tab w:val="right" w:pos="8306" w:leader="none"/>
      </w:tabs>
    </w:pPr>
  </w:style>
  <w:style w:type="paragraph" w:styleId="878">
    <w:name w:val="Нижний колонтитул"/>
    <w:basedOn w:val="873"/>
    <w:next w:val="878"/>
    <w:link w:val="873"/>
    <w:pPr>
      <w:tabs>
        <w:tab w:val="center" w:pos="4153" w:leader="none"/>
        <w:tab w:val="right" w:pos="8306" w:leader="none"/>
      </w:tabs>
    </w:pPr>
  </w:style>
  <w:style w:type="character" w:styleId="879">
    <w:name w:val="Номер страницы"/>
    <w:basedOn w:val="874"/>
    <w:next w:val="879"/>
    <w:link w:val="873"/>
  </w:style>
  <w:style w:type="paragraph" w:styleId="880">
    <w:name w:val="Текст выноски"/>
    <w:basedOn w:val="873"/>
    <w:next w:val="880"/>
    <w:link w:val="881"/>
    <w:pPr>
      <w:spacing w:line="240" w:lineRule="auto"/>
    </w:pPr>
    <w:rPr>
      <w:rFonts w:ascii="Segoe UI" w:hAnsi="Segoe UI" w:cs="Segoe UI"/>
      <w:sz w:val="18"/>
      <w:szCs w:val="18"/>
    </w:rPr>
  </w:style>
  <w:style w:type="character" w:styleId="881">
    <w:name w:val="Текст выноски Знак"/>
    <w:next w:val="881"/>
    <w:link w:val="880"/>
    <w:rPr>
      <w:rFonts w:ascii="Segoe UI" w:hAnsi="Segoe UI" w:cs="Segoe UI"/>
      <w:sz w:val="18"/>
      <w:szCs w:val="18"/>
    </w:rPr>
  </w:style>
  <w:style w:type="character" w:styleId="882" w:default="1">
    <w:name w:val="Default Paragraph Font"/>
    <w:uiPriority w:val="1"/>
    <w:semiHidden/>
    <w:unhideWhenUsed/>
  </w:style>
  <w:style w:type="numbering" w:styleId="883" w:default="1">
    <w:name w:val="No List"/>
    <w:uiPriority w:val="99"/>
    <w:semiHidden/>
    <w:unhideWhenUsed/>
  </w:style>
  <w:style w:type="table" w:styleId="884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Company>Российкой Федерации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Регистратор 15_2</dc:creator>
  <cp:revision>12</cp:revision>
  <dcterms:created xsi:type="dcterms:W3CDTF">2023-12-13T05:53:00Z</dcterms:created>
  <dcterms:modified xsi:type="dcterms:W3CDTF">2025-01-16T01:18:09Z</dcterms:modified>
  <cp:version>983040</cp:version>
</cp:coreProperties>
</file>